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FD" w:rsidRDefault="00A340FD" w:rsidP="00A340FD"/>
    <w:p w:rsidR="00A340FD" w:rsidRDefault="00A340FD" w:rsidP="00A340FD">
      <w:pPr>
        <w:spacing w:before="100" w:beforeAutospacing="1" w:after="100" w:afterAutospacing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762625" cy="2028825"/>
            <wp:effectExtent l="0" t="0" r="9525" b="9525"/>
            <wp:docPr id="1" name="Obraz 1" descr="http://niepelnosprawni.hostlab.pl/container/Konwencja-ONZ-159980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niepelnosprawni.hostlab.pl/container/Konwencja-ONZ-1599809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D" w:rsidRDefault="00A340FD" w:rsidP="00A340FD">
      <w:pPr>
        <w:spacing w:line="276" w:lineRule="auto"/>
        <w:jc w:val="both"/>
      </w:pPr>
      <w:r>
        <w:t xml:space="preserve">Biuro Pełnomocnika Rządu do Spraw Osób Niepełnosprawnych poinformowało o kolejnym naborze wniosków do  </w:t>
      </w:r>
      <w:r>
        <w:rPr>
          <w:bCs/>
        </w:rPr>
        <w:t>Programu pn.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„Asystent osobisty osoby niepełnosprawnej” – edycja 2022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br/>
        <w:t>Ministerstwa Rodziny i Polityki Społecznej ze środków Funduszu Solidarnościowego – państwowego funduszu celowego.</w:t>
      </w:r>
    </w:p>
    <w:p w:rsidR="00A340FD" w:rsidRDefault="00A340FD" w:rsidP="00A340FD">
      <w:pPr>
        <w:spacing w:line="276" w:lineRule="auto"/>
        <w:jc w:val="both"/>
      </w:pPr>
    </w:p>
    <w:p w:rsidR="00A340FD" w:rsidRDefault="00A340FD" w:rsidP="00A340FD">
      <w:pPr>
        <w:spacing w:line="276" w:lineRule="auto"/>
        <w:jc w:val="both"/>
      </w:pPr>
      <w:r>
        <w:t xml:space="preserve">Program </w:t>
      </w:r>
      <w:r>
        <w:rPr>
          <w:b/>
          <w:bCs/>
        </w:rPr>
        <w:t xml:space="preserve">„Asystent osobisty osoby niepełnosprawnej” edycja 2022 </w:t>
      </w:r>
      <w:r>
        <w:rPr>
          <w:bCs/>
        </w:rPr>
        <w:t xml:space="preserve">adresowany jest do osób niepełnosprawnych ze znacznym lub umiarkowanym stopniem niepełnosprawności albo traktowanym na równi do wymienionych oraz do dzieci do 16 roku życia z orzeczeniem o niepełnosprawności łącznie ze wskazaniami 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</w:r>
      <w:r>
        <w:tab/>
      </w:r>
      <w:r>
        <w:br/>
        <w:t xml:space="preserve">Zgodnie z nową edycją Programu </w:t>
      </w:r>
      <w:r>
        <w:rPr>
          <w:b/>
        </w:rPr>
        <w:t xml:space="preserve">zmieniają się limity godziny usług asystenckich </w:t>
      </w:r>
      <w:r>
        <w:t xml:space="preserve">ze środków Funduszu na 1 uczestnika i będą wynosiły: </w:t>
      </w:r>
      <w:r>
        <w:tab/>
      </w:r>
    </w:p>
    <w:p w:rsidR="00A340FD" w:rsidRDefault="00A340FD" w:rsidP="00A340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sprzężoną;</w:t>
      </w:r>
    </w:p>
    <w:p w:rsidR="00A340FD" w:rsidRDefault="00A340FD" w:rsidP="00A340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720 godzin rocznie dla osób niepełnosprawnych posiadających orzeczenie o znacznym stopniu niepełnosprawności;</w:t>
      </w:r>
    </w:p>
    <w:p w:rsidR="00A340FD" w:rsidRDefault="00A340FD" w:rsidP="00A340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360 godzin rocznie dla:</w:t>
      </w:r>
    </w:p>
    <w:p w:rsidR="00A340FD" w:rsidRDefault="00A340FD" w:rsidP="00A340F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A340FD" w:rsidRDefault="00A340FD" w:rsidP="00A340F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dzieci do 16. roku życia </w:t>
      </w:r>
      <w:r>
        <w:rPr>
          <w:rFonts w:ascii="Times New Roman" w:hAnsi="Times New Roman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A340FD" w:rsidRDefault="00A340FD" w:rsidP="00A340FD">
      <w:pPr>
        <w:spacing w:line="276" w:lineRule="auto"/>
        <w:jc w:val="both"/>
      </w:pPr>
      <w:r>
        <w:t>Asysta przy wizycie w urzędzie, u lekarza czy wyjściu do znajomych, pomoc w wykonywaniu codziennych  czynności osobom, które nie radzą sobie z nimi same, jak n</w:t>
      </w:r>
      <w:r>
        <w:t xml:space="preserve">iezwykle ważna   </w:t>
      </w:r>
      <w:r>
        <w:t xml:space="preserve">i potrzebna. </w:t>
      </w:r>
      <w:r>
        <w:tab/>
      </w:r>
      <w:r>
        <w:br/>
        <w:t xml:space="preserve">Wparcie ze strony asystenta wpłynie pozytywnie na funkcjonowanie osób niepełnosprawnych </w:t>
      </w:r>
      <w:r>
        <w:lastRenderedPageBreak/>
        <w:t xml:space="preserve">i w znaczący sposób może poprawić jakość życia, uczynić je bardziej niezależnym, dlatego </w:t>
      </w:r>
      <w:r>
        <w:rPr>
          <w:b/>
        </w:rPr>
        <w:t>Gmina Młodzieszyn</w:t>
      </w:r>
      <w:bookmarkStart w:id="0" w:name="_GoBack"/>
      <w:bookmarkEnd w:id="0"/>
      <w:r>
        <w:t xml:space="preserve"> będzie się ubiegała o środki z w/w programu. </w:t>
      </w:r>
    </w:p>
    <w:p w:rsidR="00A340FD" w:rsidRDefault="00A340FD" w:rsidP="00A340FD">
      <w:pPr>
        <w:jc w:val="center"/>
      </w:pPr>
    </w:p>
    <w:p w:rsidR="00A340FD" w:rsidRDefault="00A340FD" w:rsidP="00A340FD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Link do programu: http://www.niepelnosprawni.gov.pl/a,1295,program-asystent-osobisty-osoby-niepelnosprawnej-edycja-2022</w:t>
      </w:r>
    </w:p>
    <w:p w:rsidR="00E63527" w:rsidRDefault="00E63527"/>
    <w:sectPr w:rsidR="00E6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6"/>
    <w:rsid w:val="00A340FD"/>
    <w:rsid w:val="00E60866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40FD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40FD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0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40FD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40FD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0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2022-03-22T15:41:00Z</dcterms:created>
  <dcterms:modified xsi:type="dcterms:W3CDTF">2022-03-22T15:42:00Z</dcterms:modified>
</cp:coreProperties>
</file>